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Monika Piecek</w:t>
      </w:r>
      <w:r/>
    </w:p>
    <w:p>
      <w:pPr/>
      <w:r>
        <w:rPr>
          <w:b/>
          <w:sz w:val="52"/>
          <w:szCs w:val="52"/>
        </w:rPr>
        <w:t> Informations personnelles </w:t>
      </w:r>
      <w:r/>
    </w:p>
    <w:p>
      <w:pPr/>
      <w:r>
        <w:t> Fonction : Collaboratrice scientifique HES </w:t>
      </w:r>
      <w:r/>
    </w:p>
    <w:p>
      <w:pPr/>
      <w:r>
        <w:t> E-mail : monika.piecek@hetsl.ch </w:t>
      </w:r>
      <w:r/>
    </w:p>
    <w:p>
      <w:pPr/>
      <w:r>
        <w:t> Téléphone direct : </w:t>
      </w:r>
      <w:r/>
    </w:p>
    <w:p>
      <w:pPr/>
      <w:r>
        <w:t> N° de bureau : C 018 </w:t>
      </w:r>
      <w:r/>
    </w:p>
    <w:p>
      <w:pPr/>
      <w:r>
        <w:rPr>
          <w:b/>
          <w:sz w:val="52"/>
          <w:szCs w:val="52"/>
        </w:rPr>
        <w:t> Enseignement </w:t>
      </w:r>
      <w:r/>
    </w:p>
    <w:p>
      <w:pPr/>
      <w:r>
        <w:t> 2023-2024, Bachelor </w:t>
      </w:r>
      <w:r/>
    </w:p>
    <w:p>
      <w:pPr/>
      <w:r>
        <w:rPr>
          <w:b/>
        </w:rPr>
        <w:t> Discipline et profession du travail social (Cours) - HETSL </w:t>
      </w:r>
      <w:r/>
    </w:p>
    <w:p>
      <w:pPr/>
      <w:r>
        <w:t> 2023-2024, Bachelor </w:t>
      </w:r>
      <w:r/>
    </w:p>
    <w:p>
      <w:pPr/>
      <w:r>
        <w:rPr>
          <w:b/>
        </w:rPr>
        <w:t> Module d'approfondissement - Politiques sociales : normes, acteurs, enjeux (Cours) - HETSL </w:t>
      </w:r>
      <w:r/>
    </w:p>
    <w:p>
      <w:pPr/>
      <w:r>
        <w:t> 2022-2023, Bachelor </w:t>
      </w:r>
      <w:r/>
    </w:p>
    <w:p>
      <w:pPr/>
      <w:r>
        <w:rPr>
          <w:b/>
        </w:rPr>
        <w:t> Discipline et profession du travail social (Cours) - HETSL </w:t>
      </w:r>
      <w:r/>
    </w:p>
    <w:p>
      <w:pPr/>
      <w:r>
        <w:t> 2022-2023, Bachelor </w:t>
      </w:r>
      <w:r/>
    </w:p>
    <w:p>
      <w:pPr/>
      <w:r>
        <w:rPr>
          <w:b/>
        </w:rPr>
        <w:t> Module d'approfondissement - Politiques sociales (Cours) - HETSL </w:t>
      </w:r>
      <w:r/>
    </w:p>
    <w:p>
      <w:pPr/>
      <w:r>
        <w:t> 2017-2018, Bachelor </w:t>
      </w:r>
      <w:r/>
    </w:p>
    <w:p>
      <w:pPr/>
      <w:r>
        <w:rPr>
          <w:b/>
        </w:rPr>
        <w:t> Les organisations (Cours) - HETSL </w:t>
      </w:r>
      <w:r/>
    </w:p>
    <w:p>
      <w:pPr/>
      <w:r>
        <w:rPr>
          <w:b/>
          <w:sz w:val="52"/>
          <w:szCs w:val="52"/>
        </w:rPr>
        <w:t> Recherches </w:t>
      </w:r>
      <w:r/>
    </w:p>
    <w:p>
      <w:pPr/>
      <w:r>
        <w:rPr>
          <w:b/>
          <w:sz w:val="52"/>
          <w:szCs w:val="52"/>
        </w:rPr>
        <w:t> Projets de recherches </w:t>
      </w:r>
      <w:r/>
    </w:p>
    <w:p>
      <w:pPr/>
      <w:r>
        <w:rPr>
          <w:b/>
        </w:rPr>
        <w:t> 01.10.2021 - 30.09.2025 </w:t>
      </w:r>
      <w:r/>
    </w:p>
    <w:p>
      <w:pPr/>
      <w:r>
        <w:t>Les référentes sociales en habitats intermédiaires. Nouvelles figures professionnelles dans l’accompagnement des personnes âgées (7323)</w:t>
      </w:r>
      <w:r/>
    </w:p>
    <w:p>
      <w:pPr/>
      <w:r>
        <w:rPr>
          <w:b/>
        </w:rPr>
        <w:t> 01.09.2018 - 31.10.2019 </w:t>
      </w:r>
      <w:r/>
    </w:p>
    <w:p>
      <w:pPr/>
      <w:r>
        <w:t>Les nouvelles frontières de la validité (7343)</w:t>
      </w:r>
      <w:r/>
    </w:p>
    <w:p>
      <w:pPr/>
      <w:r>
        <w:rPr>
          <w:b/>
        </w:rPr>
        <w:t> 01.01.2015 - 31.08.2018 </w:t>
      </w:r>
      <w:r/>
    </w:p>
    <w:p>
      <w:pPr/>
      <w:r>
        <w:t>L'expérience du nouveau paradigme de l'assurance invalidité suisse (7161)</w:t>
      </w:r>
      <w:r/>
    </w:p>
    <w:p>
      <w:pPr/>
      <w:r>
        <w:rPr>
          <w:b/>
          <w:sz w:val="52"/>
          <w:szCs w:val="52"/>
        </w:rPr>
        <w:t> Prestations de services </w:t>
      </w:r>
      <w:r/>
    </w:p>
    <w:p>
      <w:pPr/>
      <w:r>
        <w:rPr>
          <w:b/>
          <w:sz w:val="52"/>
          <w:szCs w:val="52"/>
        </w:rPr>
        <w:t> Prestations de services </w:t>
      </w:r>
      <w:r/>
    </w:p>
    <w:p>
      <w:pPr/>
      <w:r>
        <w:rPr>
          <w:b/>
        </w:rPr>
        <w:t> 08.07.2024 - 12.07.2024 </w:t>
      </w:r>
      <w:r/>
    </w:p>
    <w:p>
      <w:pPr/>
      <w:r>
        <w:rPr>
          <w:b/>
        </w:rPr>
        <w:t>Conférences Habitat accompagné et modèles de social care et Nouveaux métiers du care en Suisse romande : quelles frontières de légitimité, d'identité et d'intervention dans le cadre du XXIIe Congrès international des sociologues de langue française Sciences, savoirs et sociétés, à Ottawa</w:t>
      </w:r>
      <w:r/>
    </w:p>
    <w:p>
      <w:pPr/>
      <w:r>
        <w:t>Association internationale des sociologues de langue française (AISLF)</w:t>
      </w:r>
      <w:r/>
    </w:p>
    <w:p>
      <w:pPr/>
      <w:r>
        <w:t>Conférences</w:t>
      </w:r>
      <w:r/>
    </w:p>
    <w:p>
      <w:pPr/>
      <w:r>
        <w:rPr>
          <w:b/>
        </w:rPr>
        <w:t> 05.06.2024 - 07.06.2024 </w:t>
      </w:r>
      <w:r/>
    </w:p>
    <w:p>
      <w:pPr/>
      <w:r>
        <w:rPr>
          <w:b/>
        </w:rPr>
        <w:t>Conférence dans le cadre de la Spring School Researching Care and Care Policy in Europe : challenges for care resilience in turbulent times, à Milan</w:t>
      </w:r>
      <w:r/>
    </w:p>
    <w:p>
      <w:pPr/>
      <w:r>
        <w:t>Polytechnic University of Milan</w:t>
      </w:r>
      <w:r/>
    </w:p>
    <w:p>
      <w:pPr/>
      <w:r>
        <w:t>Conférences</w:t>
      </w:r>
      <w:r/>
    </w:p>
    <w:p>
      <w:pPr/>
      <w:r>
        <w:rPr>
          <w:b/>
        </w:rPr>
        <w:t> 01.01.2024 - 06.02.2024 </w:t>
      </w:r>
      <w:r/>
    </w:p>
    <w:p>
      <w:pPr/>
      <w:r>
        <w:rPr>
          <w:b/>
        </w:rPr>
        <w:t>Organisation du colloque Accompagner les personnes vieillissantes : enjeux de professionnalisation et de collaboration, à Lausanne</w:t>
      </w:r>
      <w:r/>
    </w:p>
    <w:p>
      <w:pPr/>
      <w:r>
        <w:t>Haute école de travail social et de la santé Lausanne (HETSL), Fonds national suisse de recherche scientifique (FNS), Université de Namur</w:t>
      </w:r>
      <w:r/>
    </w:p>
    <w:p>
      <w:pPr/>
      <w:r>
        <w:t>Conférences</w:t>
      </w:r>
      <w:r/>
    </w:p>
    <w:p>
      <w:pPr/>
      <w:r>
        <w:rPr>
          <w:b/>
        </w:rPr>
        <w:t> 26.06.2023 - 28.06.2023 </w:t>
      </w:r>
      <w:r/>
    </w:p>
    <w:p>
      <w:pPr/>
      <w:r>
        <w:rPr>
          <w:b/>
        </w:rPr>
        <w:t>Conférence New housing models, new care models? The politics of housing in an ageing population in Switzerland dans le cadre de la 6th Transforming Care Conference 2023 Boundaries, Transitions and Crisis Contexts, à Sheffield</w:t>
      </w:r>
      <w:r/>
    </w:p>
    <w:p>
      <w:pPr/>
      <w:r>
        <w:t>University of Sheffield</w:t>
      </w:r>
      <w:r/>
    </w:p>
    <w:p>
      <w:pPr/>
      <w:r>
        <w:t>Conférences</w:t>
      </w:r>
      <w:r/>
    </w:p>
    <w:p>
      <w:pPr/>
      <w:r>
        <w:rPr>
          <w:b/>
        </w:rPr>
        <w:t> 25.04.2023 - 27.04.2023 </w:t>
      </w:r>
      <w:r/>
    </w:p>
    <w:p>
      <w:pPr/>
      <w:r>
        <w:rPr>
          <w:b/>
        </w:rPr>
        <w:t>Conférence Processes of abledment in Swiss disability insurance dans le cadre du 1er symposium international de l'ITTS Regards croisés sur l'inclusion. Conceptions, pratiques et défis, à Neuchâtel</w:t>
      </w:r>
      <w:r/>
    </w:p>
    <w:p>
      <w:pPr/>
      <w:r>
        <w:t>Institut transdisciplinaire de travail social (ITTS), UNINE</w:t>
      </w:r>
      <w:r/>
    </w:p>
    <w:p>
      <w:pPr/>
      <w:r>
        <w:t>Conférences</w:t>
      </w:r>
      <w:r/>
    </w:p>
    <w:p>
      <w:pPr/>
      <w:r>
        <w:rPr>
          <w:b/>
        </w:rPr>
        <w:t> 20.10.2022 - 21.10.2022 </w:t>
      </w:r>
      <w:r/>
    </w:p>
    <w:p>
      <w:pPr/>
      <w:r>
        <w:rPr>
          <w:b/>
        </w:rPr>
        <w:t>Conférence Les logements innovants dans le cadre du colloque Vieillir chez soi: évolution des modes de logement des personnes âgées, à Neuchâtel</w:t>
      </w:r>
      <w:r/>
    </w:p>
    <w:p>
      <w:pPr/>
      <w:r>
        <w:t>Université de Neuchâtel</w:t>
      </w:r>
      <w:r/>
    </w:p>
    <w:p>
      <w:pPr/>
      <w:r>
        <w:t>Conférences</w:t>
      </w:r>
      <w:r/>
    </w:p>
    <w:p>
      <w:pPr/>
      <w:r>
        <w:rPr>
          <w:b/>
        </w:rPr>
        <w:t> 10.09.2019 - 12.09.2019 </w:t>
      </w:r>
      <w:r/>
    </w:p>
    <w:p>
      <w:pPr/>
      <w:r>
        <w:rPr>
          <w:b/>
        </w:rPr>
        <w:t>Co-animation d'une session plénière Vocational Rehabilitation policies versus Labour Market; intervention dans un atelier The compliant, the pacified and the rebel : experiences with Swiss disability insurance dans le cadre du Congrès de la Société suisse de sociologie The future of Work, à Neuchâtel</w:t>
      </w:r>
      <w:r/>
    </w:p>
    <w:p>
      <w:pPr/>
      <w:r>
        <w:t>Société suisse de sociologie (SSS)</w:t>
      </w:r>
      <w:r/>
    </w:p>
    <w:p>
      <w:pPr/>
      <w:r>
        <w:t>Conférences</w:t>
      </w:r>
      <w:r/>
    </w:p>
    <w:p>
      <w:pPr/>
      <w:r>
        <w:rPr>
          <w:b/>
        </w:rPr>
        <w:t> 27.06.2019 - 29.06.2019 </w:t>
      </w:r>
      <w:r/>
    </w:p>
    <w:p>
      <w:pPr/>
      <w:r>
        <w:rPr>
          <w:b/>
        </w:rPr>
        <w:t>Conférence et Membre du comité d'organisation et scientifique de la 2e Journée d'études sur les espaces (trans)formatifs Paradigmes, techniques et outils. Quelles intentionnalités, mutations et conséquences ?, à Cergy-Pontoise</w:t>
      </w:r>
      <w:r/>
    </w:p>
    <w:p>
      <w:pPr/>
      <w:r>
        <w:t>Université de Cergy-Pontoise</w:t>
      </w:r>
      <w:r/>
    </w:p>
    <w:p>
      <w:pPr/>
      <w:r>
        <w:t>Conférences</w:t>
      </w:r>
      <w:r/>
    </w:p>
    <w:p>
      <w:pPr/>
      <w:r>
        <w:rPr>
          <w:b/>
        </w:rPr>
        <w:t> 11.09.2018 - 13.09.2018 </w:t>
      </w:r>
      <w:r/>
    </w:p>
    <w:p>
      <w:pPr/>
      <w:r>
        <w:rPr>
          <w:b/>
        </w:rPr>
        <w:t>Conférence The compliant, the pacified and the rebel : experiences with Swiss disability insurance dans le cadre de Disability Studies Conference, à Lancaster</w:t>
      </w:r>
      <w:r/>
    </w:p>
    <w:p>
      <w:pPr/>
      <w:r>
        <w:t>Lancaster University</w:t>
      </w:r>
      <w:r/>
    </w:p>
    <w:p>
      <w:pPr/>
      <w:r>
        <w:t>Conférences</w:t>
      </w:r>
      <w:r/>
    </w:p>
    <w:p>
      <w:pPr/>
      <w:r>
        <w:rPr>
          <w:b/>
        </w:rPr>
        <w:t> 05.07.2018 - 07.07.2018 </w:t>
      </w:r>
      <w:r/>
    </w:p>
    <w:p>
      <w:pPr/>
      <w:r>
        <w:rPr>
          <w:b/>
        </w:rPr>
        <w:t>Conférence Les bien disposé-e-s, les pacifié-e-s et les rebelles : les expériences de la réadaptation de l'assurance invalidité suisse dans le cadre de la 7e Conférence annuelle d'ALTER Transformer les pratiques et les connaissances au prisme du handicap : expériences, transmissions, formations, organisations, à Lille</w:t>
      </w:r>
      <w:r/>
    </w:p>
    <w:p>
      <w:pPr/>
      <w:r>
        <w:t>ALTER – Société européenne de recherche sur le handicap</w:t>
      </w:r>
      <w:r/>
    </w:p>
    <w:p>
      <w:pPr/>
      <w:r>
        <w:t>Conférences</w:t>
      </w:r>
      <w:r/>
    </w:p>
    <w:p>
      <w:pPr/>
      <w:r>
        <w:rPr>
          <w:b/>
        </w:rPr>
        <w:t> 02.07.2018 - 03.07.2018 </w:t>
      </w:r>
      <w:r/>
    </w:p>
    <w:p>
      <w:pPr/>
      <w:r>
        <w:rPr>
          <w:b/>
        </w:rPr>
        <w:t>Conférence Normes de capacité et normes de genre : l'expérience des mesures de réadaptation de l'assurance invalidité suisse (AI) dans le cadre du colloque Les destinataires du travail social : résistances, adhésions et tactiques face aux normes de genre, à Lausanne</w:t>
      </w:r>
      <w:r/>
    </w:p>
    <w:p>
      <w:pPr/>
      <w:r>
        <w:t>Haute école de travail social et de la santé Lausanne (HETSL)</w:t>
      </w:r>
      <w:r/>
    </w:p>
    <w:p>
      <w:pPr/>
      <w:r>
        <w:t>Conférences</w:t>
      </w:r>
      <w:r/>
    </w:p>
    <w:p>
      <w:pPr/>
      <w:r>
        <w:rPr>
          <w:b/>
        </w:rPr>
        <w:t> 01.03.2018 - 26.06.2018 </w:t>
      </w:r>
      <w:r/>
    </w:p>
    <w:p>
      <w:pPr/>
      <w:r>
        <w:rPr>
          <w:b/>
        </w:rPr>
        <w:t>Membre du comité d'organisation de la journée Espaces (trans)formatifs et interventions, à Nîmes</w:t>
      </w:r>
      <w:r/>
    </w:p>
    <w:p>
      <w:pPr/>
      <w:r>
        <w:t>Institut de formation aux métiers éducatifs</w:t>
      </w:r>
      <w:r/>
    </w:p>
    <w:p>
      <w:pPr/>
      <w:r>
        <w:t>Conférences</w:t>
      </w:r>
      <w:r/>
    </w:p>
    <w:p>
      <w:pPr/>
      <w:r>
        <w:rPr>
          <w:b/>
        </w:rPr>
        <w:t> 10.07.2017 - 12.07.2017 </w:t>
      </w:r>
      <w:r/>
    </w:p>
    <w:p>
      <w:pPr/>
      <w:r>
        <w:rPr>
          <w:b/>
        </w:rPr>
        <w:t>Conférence Le capacitisme au service de l'intérêt commun ? L'assurance invalidité suisse dans la perspective des études critiques sur le handicap dans le cadre du 14e Congrès de l'AFSP à Montpellier</w:t>
      </w:r>
      <w:r/>
    </w:p>
    <w:p>
      <w:pPr/>
      <w:r>
        <w:t>Association française de science politique (AFSP)</w:t>
      </w:r>
      <w:r/>
    </w:p>
    <w:p>
      <w:pPr/>
      <w:r>
        <w:t>Conférences</w:t>
      </w:r>
      <w:r/>
    </w:p>
    <w:p>
      <w:pPr/>
      <w:r>
        <w:rPr>
          <w:b/>
        </w:rPr>
        <w:t> 06.07.2017 - 07.07.2017 </w:t>
      </w:r>
      <w:r/>
    </w:p>
    <w:p>
      <w:pPr/>
      <w:r>
        <w:rPr>
          <w:b/>
        </w:rPr>
        <w:t>Conférence L'expérience des nouvelles politiques de réadaptation professionnelle de l'assurance invalidité suisse dans le cadre de la 6e Conférence annuelle ALTER Handicap, reconnaissance et vivre ensemble. Diversité des pratiques et pluralité des valeurs, à Lausanne</w:t>
      </w:r>
      <w:r/>
    </w:p>
    <w:p>
      <w:pPr/>
      <w:r>
        <w:t>ALTER – Société européenne de recherche sur le handicap</w:t>
      </w:r>
      <w:r/>
    </w:p>
    <w:p>
      <w:pPr/>
      <w:r>
        <w:t>Conférences</w:t>
      </w:r>
      <w:r/>
    </w:p>
    <w:p>
      <w:pPr/>
      <w:r>
        <w:rPr>
          <w:b/>
        </w:rPr>
        <w:t> 21.06.2017 - 23.06.2017 </w:t>
      </w:r>
      <w:r/>
    </w:p>
    <w:p>
      <w:pPr/>
      <w:r>
        <w:rPr>
          <w:b/>
        </w:rPr>
        <w:t>Conférence Le capacitisme au service de l'intérêt commun ? L'assurance invalidité suisse dans la perspective des études critiques sur le handicap dans le cadre du congrès annuel SSS Bien commun et intérêt(s) individuel(s), à Zürich</w:t>
      </w:r>
      <w:r/>
    </w:p>
    <w:p>
      <w:pPr/>
      <w:r>
        <w:t>Société suisse de sociologie (SSS)</w:t>
      </w:r>
      <w:r/>
    </w:p>
    <w:p>
      <w:pPr/>
      <w:r>
        <w:t>Conférences</w:t>
      </w:r>
      <w:r/>
    </w:p>
    <w:p>
      <w:pPr/>
      <w:r>
        <w:rPr>
          <w:b/>
        </w:rPr>
        <w:t> 01.01.2017 - 22.11.2017 </w:t>
      </w:r>
      <w:r/>
    </w:p>
    <w:p>
      <w:pPr/>
      <w:r>
        <w:rPr>
          <w:b/>
        </w:rPr>
        <w:t>Organisation du colloque Penser l'invalidité aujourd'hui : perspectives critiques, à Lausanne</w:t>
      </w:r>
      <w:r/>
    </w:p>
    <w:p>
      <w:pPr/>
      <w:r>
        <w:t>Haute école de travail social et de la santé Lausanne (HETSL)</w:t>
      </w:r>
      <w:r/>
    </w:p>
    <w:p>
      <w:pPr/>
      <w:r>
        <w:t>Conférences</w:t>
      </w:r>
      <w:r/>
    </w:p>
    <w:p>
      <w:pPr/>
      <w:r>
        <w:rPr>
          <w:b/>
        </w:rPr>
        <w:t> 04.07.2016 - 08.07.2016 </w:t>
      </w:r>
      <w:r/>
    </w:p>
    <w:p>
      <w:pPr/>
      <w:r>
        <w:rPr>
          <w:b/>
        </w:rPr>
        <w:t>Conférence Normaliser à tout prix ? L'assurance invalidité suisse au regard des études critiques sur le handicap dans le cadre du colloque AISLF Sociétés en mouvement, sociologie en changement, à Montréal</w:t>
      </w:r>
      <w:r/>
    </w:p>
    <w:p>
      <w:pPr/>
      <w:r>
        <w:t>Association internationale des sociologues de langue française (AISLF)</w:t>
      </w:r>
      <w:r/>
    </w:p>
    <w:p>
      <w:pPr/>
      <w:r>
        <w:t>Conférences</w:t>
      </w:r>
      <w:r/>
    </w:p>
    <w:p>
      <w:pPr/>
      <w:r>
        <w:rPr>
          <w:b/>
        </w:rPr>
        <w:t> 30.03.2016 - 01.04.2016 </w:t>
      </w:r>
      <w:r/>
    </w:p>
    <w:p>
      <w:pPr/>
      <w:r>
        <w:rPr>
          <w:b/>
        </w:rPr>
        <w:t>Conférence Ableism at (social) work dans le cadre du 6th European Conference for Social Work Research Reflective social work practices in contemporary societies: crossed dialogues and new pathways between praxis and research, à Lisbonne</w:t>
      </w:r>
      <w:r/>
    </w:p>
    <w:p>
      <w:pPr/>
      <w:r>
        <w:t>European Social Work Research Association (ESWRA)</w:t>
      </w:r>
      <w:r/>
    </w:p>
    <w:p>
      <w:pPr/>
      <w:r>
        <w:t>Conférences</w:t>
      </w:r>
      <w:r/>
    </w:p>
    <w:p>
      <w:pPr/>
      <w:r>
        <w:rPr>
          <w:b/>
        </w:rPr>
        <w:t> 03.09.2015 - 04.09.2015 </w:t>
      </w:r>
      <w:r/>
    </w:p>
    <w:p>
      <w:pPr/>
      <w:r>
        <w:rPr>
          <w:b/>
        </w:rPr>
        <w:t>Atelier De la réparation à la réversibilité : l'assurance invalidité suisse en transition cadre du congrès international Les transitions dans le travail social, à Zürich</w:t>
      </w:r>
      <w:r/>
    </w:p>
    <w:p>
      <w:pPr/>
      <w:r>
        <w:t>Société Suisse de travail social (SSTS)</w:t>
      </w:r>
      <w:r/>
    </w:p>
    <w:p>
      <w:pPr/>
      <w:r>
        <w:t>Conférences</w:t>
      </w:r>
      <w:r/>
    </w:p>
    <w:p>
      <w:pPr/>
      <w:r>
        <w:rPr>
          <w:b/>
        </w:rPr>
        <w:t> 03.06.2015 - 05.06.2015 </w:t>
      </w:r>
      <w:r/>
    </w:p>
    <w:p>
      <w:pPr/>
      <w:r>
        <w:rPr>
          <w:b/>
        </w:rPr>
        <w:t>Conférence Un trouble dans le capacitisme ? dans le cadre du congrès annuel Dynamiques collectives, (dé)régulations sociales et espaces publics, à Lausanne</w:t>
      </w:r>
      <w:r/>
    </w:p>
    <w:p>
      <w:pPr/>
      <w:r>
        <w:t>Société suisse de sociologie (SSS)</w:t>
      </w:r>
      <w:r/>
    </w:p>
    <w:p>
      <w:pPr/>
      <w:r>
        <w:t>Conférences</w:t>
      </w:r>
      <w:r/>
    </w:p>
    <w:p>
      <w:pPr/>
      <w:r>
        <w:rPr>
          <w:b/>
        </w:rPr>
        <w:t> 04.02.2015 - 04.02.2015 </w:t>
      </w:r>
      <w:r/>
    </w:p>
    <w:p>
      <w:pPr/>
      <w:r>
        <w:rPr>
          <w:b/>
        </w:rPr>
        <w:t>Conférence Redefining (dis)ability? A critical disability studies perspective on the recent reforms of Swiss Disability insurance dans le cadre de la journée In Working Order Disability Policy, Economic Rationales and Employability, à Lausanne</w:t>
      </w:r>
      <w:r/>
    </w:p>
    <w:p>
      <w:pPr/>
      <w:r>
        <w:t>Haute École de Santé Vaud (HESAV)</w:t>
      </w:r>
      <w:r/>
    </w:p>
    <w:p>
      <w:pPr/>
      <w:r>
        <w:t>Conférences</w:t>
      </w:r>
      <w:r/>
    </w:p>
    <w:p>
      <w:pPr/>
      <w:r>
        <w:rPr>
          <w:b/>
          <w:sz w:val="52"/>
          <w:szCs w:val="52"/>
        </w:rPr>
        <w:t> Publications </w:t>
      </w:r>
      <w:r/>
    </w:p>
    <w:p>
      <w:pPr/>
      <w:r>
        <w:rPr>
          <w:b/>
          <w:sz w:val="52"/>
          <w:szCs w:val="52"/>
        </w:rPr>
        <w:t> Publications HETSL </w:t>
      </w:r>
      <w:r/>
    </w:p>
    <w:p>
      <w:pPr/>
    </w:p>
    <w:p>
      <w:pPr/>
      <w:r>
        <w:t>Piecek, M. (2024). Politiques de la normalité. In N. Pulzer, M.-A. Berthod, V. Hugentobler, N. P. Konan, H. Martin, &amp; C. Togni (dir.), </w:t>
      </w:r>
      <w:r/>
      <w:t>
        <w:r w:rsidR="00996E1D">
          <w:t xml:space="preserve"> </w:t>
        </w:r>
      </w:t>
      <w:r>
        <w:rPr>
          <w:i/>
        </w:rPr>
        <w:t>Recherches et engagements. Hommages à Jean-Pierre Tabin </w:t>
      </w:r>
      <w:r>
        <w:t>(pp. 65-73). Éditions HETSL.</w:t>
      </w:r>
      <w:r/>
    </w:p>
    <w:p>
      <w:pPr/>
    </w:p>
    <w:p>
      <w:pPr/>
      <w:r>
        <w:t>Tabin, J.-P., Piecek, M., Probst, I. &amp; Perrin, C. (2024). Bien commun et intérêt individuel au service des politiques d'invalidité.  In M. Bresson, Y Molina &amp; J.-P. Tabin (dir.), </w:t>
      </w:r>
      <w:r/>
      <w:t>
        <w:r w:rsidR="00996E1D">
          <w:t xml:space="preserve"> </w:t>
        </w:r>
      </w:t>
      <w:r>
        <w:rPr>
          <w:i/>
        </w:rPr>
        <w:t>La nouvelle morale de l'intervention sociale et ses apories</w:t>
      </w:r>
      <w:r>
        <w:t> (pp. 23-34). L'Harmatthan.</w:t>
      </w:r>
      <w:r/>
    </w:p>
    <w:p>
      <w:pPr/>
    </w:p>
    <w:p>
      <w:pPr/>
      <w:r>
        <w:t>Tabin, J.-P., Piecek, M., Probst, I., &amp; Perrin, C. (2021). Eloignement de l’emploi : trois dimensions du registre de la honte. In C. Suter, J. Cuvi, P. Balsiger, &amp; M. Nedelcu (Eds.), </w:t>
      </w:r>
      <w:r/>
      <w:t>
        <w:r w:rsidR="00996E1D">
          <w:t xml:space="preserve"> </w:t>
        </w:r>
      </w:t>
      <w:r>
        <w:rPr>
          <w:i/>
        </w:rPr>
        <w:t>The Future of Work</w:t>
      </w:r>
      <w:r>
        <w:t> (pp. 222-243). Seismo. https://doi.org/10.33058/seismo.30818</w:t>
      </w:r>
      <w:r/>
    </w:p>
    <w:p>
      <w:pPr/>
    </w:p>
    <w:p>
      <w:pPr/>
      <w:r>
        <w:t>Piecek, M., Tabin, J.-P., Perrin, C., &amp; Probst, I. (2019). The ‘compliant’, the ‘pacified’ and the ‘rebel’: experiences with Swiss disability insurance, </w:t>
      </w:r>
      <w:r/>
      <w:t>
        <w:r w:rsidR="00996E1D">
          <w:t xml:space="preserve"> </w:t>
        </w:r>
      </w:t>
      <w:r>
        <w:rPr>
          <w:i/>
        </w:rPr>
        <w:t>Disability &amp; Society.</w:t>
      </w:r>
      <w:r>
        <w:t> DOI: 10.1080/09687599.2018.1545115</w:t>
      </w:r>
      <w:r/>
    </w:p>
    <w:p>
      <w:pPr/>
    </w:p>
    <w:p>
      <w:pPr/>
      <w:r>
        <w:t>Tabin, J.-P., Piecek, M., Perrin, C., &amp; Probst, I. (2019). Three Dimensions in the Register of Shame. </w:t>
      </w:r>
      <w:r/>
      <w:t>
        <w:r w:rsidR="00996E1D">
          <w:t xml:space="preserve"> </w:t>
        </w:r>
      </w:t>
      <w:r>
        <w:rPr>
          <w:i/>
        </w:rPr>
        <w:t>Review of Disability Studies : An International Journal, 15</w:t>
      </w:r>
      <w:r>
        <w:t>(3) [online].</w:t>
      </w:r>
      <w:r/>
    </w:p>
    <w:p>
      <w:pPr/>
    </w:p>
    <w:p>
      <w:pPr/>
      <w:r>
        <w:t>Tabin, J.-P, Piecek, M., Perrin, C. &amp; Probst, I. (2019). Repenser la normalité. </w:t>
      </w:r>
      <w:r/>
      <w:t>
        <w:r w:rsidR="00996E1D">
          <w:t xml:space="preserve"> </w:t>
        </w:r>
      </w:t>
      <w:r>
        <w:rPr>
          <w:i/>
        </w:rPr>
        <w:t>Services publics, journal du syndicat suisse des services publics, 100</w:t>
      </w:r>
      <w:r>
        <w:t>(12), 6-7.</w:t>
      </w:r>
      <w:r/>
    </w:p>
    <w:p>
      <w:pPr/>
      <w:r>
        <w:t>Tabin, J.-P, Piecek, M., Perrin, C. &amp; Probst, I. (2019). Repenser la normalité. </w:t>
      </w:r>
      <w:r/>
      <w:t>
        <w:r w:rsidR="00996E1D">
          <w:t xml:space="preserve"> </w:t>
        </w:r>
      </w:t>
      <w:r>
        <w:rPr>
          <w:i/>
        </w:rPr>
        <w:t>Reiso : revue d'information sociale</w:t>
      </w:r>
      <w:r>
        <w:t>, mis en ligne 12 août.</w:t>
      </w:r>
      <w:r/>
    </w:p>
    <w:p>
      <w:pPr/>
    </w:p>
    <w:p>
      <w:pPr/>
      <w:r>
        <w:t>Tabin, J.-P., Piecek, M., Perrin, C. &amp; Probst, I. (2019). Repenser la normalité.</w:t>
      </w:r>
      <w:r/>
      <w:t>
        <w:r w:rsidR="00996E1D">
          <w:t xml:space="preserve"> </w:t>
        </w:r>
      </w:t>
      <w:r>
        <w:rPr>
          <w:i/>
        </w:rPr>
        <w:t> Actualité sociale, 11</w:t>
      </w:r>
      <w:r>
        <w:t>, 7-9.</w:t>
      </w:r>
      <w:r/>
    </w:p>
    <w:p>
      <w:pPr/>
      <w:r>
        <w:t>Tabin, J.-P., Piecek, M., Perrin, C. &amp; Probst, I. (2019). Normalität neu überdenken. </w:t>
      </w:r>
      <w:r/>
      <w:t>
        <w:r w:rsidR="00996E1D">
          <w:t xml:space="preserve"> </w:t>
        </w:r>
      </w:t>
      <w:r>
        <w:rPr>
          <w:i/>
        </w:rPr>
        <w:t>SoziallAktuell, 11</w:t>
      </w:r>
      <w:r>
        <w:t>, 7-9.</w:t>
      </w:r>
      <w:r/>
    </w:p>
    <w:p>
      <w:pPr/>
    </w:p>
    <w:p>
      <w:pPr/>
      <w:r>
        <w:t>Piecek, M., Tabin, J.-P., Perrin, C. &amp; Probst, I. (2019). Bien disposé, pacifié, rebelle : trois idéaux-types de l'assurance invalidité suisse. In J.-P. Tabin, M. Piecek, C. Perrin, &amp; I.  Probst (Eds), </w:t>
      </w:r>
      <w:r/>
      <w:t>
        <w:r w:rsidR="00996E1D">
          <w:t xml:space="preserve"> </w:t>
        </w:r>
      </w:t>
      <w:r>
        <w:rPr>
          <w:i/>
        </w:rPr>
        <w:t>Repenser la normalité : perspectives critiques sur le handicap</w:t>
      </w:r>
      <w:r>
        <w:t> (pp. 59-85). Lormont, Latresne : Le Bord de l'Eau.</w:t>
      </w:r>
      <w:r/>
    </w:p>
    <w:p>
      <w:pPr/>
    </w:p>
    <w:p>
      <w:pPr/>
      <w:r>
        <w:t>Tabin, J.-P., Piecek, M., Perrin, C. &amp; Probst, I. (2019). Introduction. In J.-P. Tabin, M. Piecek, C. Perrin, &amp; I. Probst (Eds), </w:t>
      </w:r>
      <w:r/>
      <w:t>
        <w:r w:rsidR="00996E1D">
          <w:t xml:space="preserve"> </w:t>
        </w:r>
      </w:t>
      <w:r>
        <w:rPr>
          <w:i/>
        </w:rPr>
        <w:t>Repenser la normalité : perspectives critiques sur le handicap</w:t>
      </w:r>
      <w:r>
        <w:t> (pp. 7-13). Lormont, Latresne  : Le Bord de l’Eau.</w:t>
      </w:r>
      <w:r/>
    </w:p>
    <w:p>
      <w:pPr/>
    </w:p>
    <w:p>
      <w:pPr/>
      <w:r>
        <w:t>Tabin, J.-P., Piecek, M., Perrin, C. &amp; Probst, I. (2019). Conclusion. In J.-P. Tabin, M. Piecek, C. Perrin, &amp; I. Probst (Eds), </w:t>
      </w:r>
      <w:r/>
      <w:t>
        <w:r w:rsidR="00996E1D">
          <w:t xml:space="preserve"> </w:t>
        </w:r>
      </w:t>
      <w:r>
        <w:rPr>
          <w:i/>
        </w:rPr>
        <w:t>Repenser la normalité : perspectives critiques sur le handicap</w:t>
      </w:r>
      <w:r>
        <w:t> (pp. 107-115). Lormont, Latresne : Le Bord de l'Eau.</w:t>
      </w:r>
      <w:r/>
    </w:p>
    <w:p>
      <w:pPr/>
    </w:p>
    <w:p>
      <w:pPr/>
      <w:r>
        <w:t>Tabin, J.-P., Piecek, M., Perrin, C. &amp; Probst, I. (Eds) (2019). </w:t>
      </w:r>
      <w:r/>
      <w:t>
        <w:r w:rsidR="00996E1D">
          <w:t xml:space="preserve"> </w:t>
        </w:r>
      </w:t>
      <w:r>
        <w:rPr>
          <w:i/>
        </w:rPr>
        <w:t>Repenser la normalité. Perspectives critiques sur le handicap</w:t>
      </w:r>
      <w:r>
        <w:t>. Lormont, Latresne : Le Bord de l'Eau.</w:t>
      </w:r>
      <w:r/>
    </w:p>
    <w:p>
      <w:pPr/>
      <w:r>
        <w:t>Recensé par Maryam Koushyar et Adrien Primerano (2019) dans </w:t>
      </w:r>
      <w:r/>
      <w:t>
        <w:r w:rsidR="00996E1D">
          <w:t xml:space="preserve"> </w:t>
        </w:r>
      </w:t>
      <w:r>
        <w:rPr>
          <w:i/>
        </w:rPr>
        <w:t>Liens socio</w:t>
      </w:r>
      <w:r>
        <w:t> ; par Henri-Jacques Stiker (2019) dans </w:t>
      </w:r>
      <w:r/>
      <w:t>
        <w:r w:rsidR="00996E1D">
          <w:t xml:space="preserve"> </w:t>
        </w:r>
      </w:t>
      <w:r>
        <w:rPr>
          <w:i/>
        </w:rPr>
        <w:t>ALTER, European Journal of Disability Research</w:t>
      </w:r>
      <w:r>
        <w:t> (2019) ; par Elena Pont (2019) dans </w:t>
      </w:r>
      <w:r/>
      <w:t>
        <w:r w:rsidR="00996E1D">
          <w:t xml:space="preserve"> </w:t>
        </w:r>
      </w:t>
      <w:r>
        <w:rPr>
          <w:i/>
        </w:rPr>
        <w:t>Sciences sociales et santé</w:t>
      </w:r>
      <w:r>
        <w:t> ; par David Anderson (2020) dans l’</w:t>
      </w:r>
      <w:r/>
      <w:t>
        <w:r w:rsidR="00996E1D">
          <w:t xml:space="preserve"> </w:t>
        </w:r>
      </w:t>
      <w:r>
        <w:rPr>
          <w:i/>
        </w:rPr>
        <w:t>European Journal of Social Work</w:t>
      </w:r>
      <w:r>
        <w:t>.</w:t>
      </w:r>
      <w:r/>
    </w:p>
    <w:p>
      <w:pPr/>
    </w:p>
    <w:p>
      <w:pPr/>
      <w:r>
        <w:t>Piecek, M., Tabin, J.-P., Perrin, C. &amp; Probst, I. (2017). La normalité en société capacitiste. </w:t>
      </w:r>
      <w:r/>
      <w:t>
        <w:r w:rsidR="00996E1D">
          <w:t xml:space="preserve"> </w:t>
        </w:r>
      </w:t>
      <w:r>
        <w:rPr>
          <w:i/>
        </w:rPr>
        <w:t>SociologieS [en ligne]</w:t>
      </w:r>
      <w:r>
        <w:t>, mis en ligne le 13 novembre.</w:t>
      </w:r>
      <w:r/>
    </w:p>
    <w:p>
      <w:pPr/>
      <w:r>
        <w:t>Piecek M., Probst, I., Perrin, C. &amp; Tabin, J.-P. (2017). L'épreuve de la réadaptation. </w:t>
      </w:r>
      <w:r/>
      <w:t>
        <w:r w:rsidR="00996E1D">
          <w:t xml:space="preserve"> </w:t>
        </w:r>
      </w:t>
      <w:r>
        <w:rPr>
          <w:i/>
        </w:rPr>
        <w:t>Diagonales, magazine romand de la santé mentale, 115</w:t>
      </w:r>
      <w:r>
        <w:t>, 10-11.</w:t>
      </w:r>
      <w:r/>
    </w:p>
    <w:p>
      <w:pPr/>
      <w:r>
        <w:t>Probst, I., Perrin, C., Piecek, M. &amp; Tabin, J.-P. (2017). La réinsertion : une expérience douce-amère. </w:t>
      </w:r>
      <w:r/>
      <w:t>
        <w:r w:rsidR="00996E1D">
          <w:t xml:space="preserve"> </w:t>
        </w:r>
      </w:t>
      <w:r>
        <w:rPr>
          <w:i/>
        </w:rPr>
        <w:t>Entre nous. Journal de l'association suisse romande intervenant contre les maladies neuromusculaires (ASRIMM), 2,</w:t>
      </w:r>
      <w:r>
        <w:t> 4-5.</w:t>
      </w:r>
      <w:r/>
    </w:p>
    <w:p>
      <w:pPr/>
    </w:p>
    <w:p>
      <w:pPr/>
      <w:r>
        <w:t>Probst, I., Perrin, C., Piecek, M. &amp; Tabin, J.-P. (2017). AI : “développement continu”… du ciblage. </w:t>
      </w:r>
      <w:r/>
      <w:t>
        <w:r w:rsidR="00996E1D">
          <w:t xml:space="preserve"> </w:t>
        </w:r>
      </w:t>
      <w:r>
        <w:rPr>
          <w:i/>
        </w:rPr>
        <w:t>Services publics, journal du syndicat suisse des services publics, 98</w:t>
      </w:r>
      <w:r>
        <w:t>(17), 7.</w:t>
      </w:r>
      <w:r/>
    </w:p>
    <w:p>
      <w:pPr/>
    </w:p>
    <w:p>
      <w:pPr/>
      <w:r>
        <w:t>Probst, I., Perrin, C., Piecek, M. &amp; Tabin, J.-P. (2017). “Développement continu”… du ciblage dans l'AI. </w:t>
      </w:r>
      <w:r/>
      <w:t>
        <w:r w:rsidR="00996E1D">
          <w:t xml:space="preserve"> </w:t>
        </w:r>
      </w:t>
      <w:r>
        <w:rPr>
          <w:i/>
        </w:rPr>
        <w:t>Reiso : revue d'information sociale</w:t>
      </w:r>
      <w:r>
        <w:t>, mis en ligne 4 décembre.</w:t>
      </w:r>
      <w:r/>
    </w:p>
    <w:p>
      <w:pPr/>
    </w:p>
    <w:p>
      <w:pPr/>
      <w:r>
        <w:t>Probst, I., Tabin, J.-P., Piecek-Riondel M. &amp; Perrin, C. (2016). L'invalidité : une position dominée. </w:t>
      </w:r>
      <w:r/>
      <w:t>
        <w:r w:rsidR="00996E1D">
          <w:t xml:space="preserve"> </w:t>
        </w:r>
      </w:t>
      <w:r>
        <w:rPr>
          <w:i/>
        </w:rPr>
        <w:t>Revue française des affaires sociales, 4</w:t>
      </w:r>
      <w:r>
        <w:t>, 89-102.</w:t>
      </w:r>
      <w:r/>
    </w:p>
    <w:p>
      <w:pPr/>
      <w:r>
        <w:t>Tabin, J.-P., Piecek-Riondel, M., Perrin, C. &amp; Probst, I. (2016). L’invalidité comme catégorie administrative. </w:t>
      </w:r>
      <w:r/>
      <w:t>
        <w:r w:rsidR="00996E1D">
          <w:t xml:space="preserve"> </w:t>
        </w:r>
      </w:t>
      <w:r>
        <w:rPr>
          <w:i/>
        </w:rPr>
        <w:t>Revue suisse de pédagogie spécialisée, 3,</w:t>
      </w:r>
      <w:r>
        <w:t> 13-19.  </w:t>
      </w:r>
      <w:r/>
    </w:p>
    <w:p>
      <w:pPr/>
    </w:p>
    <w:p>
      <w:pPr/>
      <w:r>
        <w:t>Piecek-Riondel, M., Probst, I. &amp; Tabin, J.-P. (2015). Un lexique de la normalité. </w:t>
      </w:r>
      <w:r/>
      <w:t>
        <w:r w:rsidR="00996E1D">
          <w:t xml:space="preserve"> </w:t>
        </w:r>
      </w:t>
      <w:r>
        <w:rPr>
          <w:i/>
        </w:rPr>
        <w:t>Reiso : information sociale indépendante</w:t>
      </w:r>
      <w:r>
        <w:t>, mis en ligne 31 août.</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