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Hélène Libon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helene.libon@hetsl.ch </w:t>
      </w:r>
      <w:r/>
    </w:p>
    <w:p>
      <w:pPr/>
      <w:r>
        <w:t> Téléphone direct : +41 21 651 03 22 </w:t>
      </w:r>
      <w:r/>
    </w:p>
    <w:p>
      <w:pPr/>
      <w:r>
        <w:t> N° de bureau : D 5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Appliquer une réflexion éthique (Cours) - HETSL </w:t>
      </w:r>
      <w:r/>
    </w:p>
    <w:p>
      <w:pPr/>
      <w:r>
        <w:t> 2023-2024, Bachelor </w:t>
      </w:r>
      <w:r/>
    </w:p>
    <w:p>
      <w:pPr/>
      <w:r>
        <w:rPr>
          <w:b/>
        </w:rPr>
        <w:t> Journées InterProfessionnelles 1 (Cours) - HETSL </w:t>
      </w:r>
      <w:r/>
    </w:p>
    <w:p>
      <w:pPr/>
      <w:r>
        <w:t> 2023-2024, Bachelor </w:t>
      </w:r>
      <w:r/>
    </w:p>
    <w:p>
      <w:pPr/>
      <w:r>
        <w:rPr>
          <w:b/>
        </w:rPr>
        <w:t> Approfondissement des modèles transversaux (Cours) - HETSL </w:t>
      </w:r>
      <w:r/>
    </w:p>
    <w:p>
      <w:pPr/>
      <w:r>
        <w:t> 2023-2024, Bachelor </w:t>
      </w:r>
      <w:r/>
    </w:p>
    <w:p>
      <w:pPr/>
      <w:r>
        <w:rPr>
          <w:b/>
        </w:rPr>
        <w:t> Les outils du métier d'étudiant-e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Gestion de la santé : alimentation, sommeil, activité physique, consommation et activités productives (Cours) - HETSL </w:t>
      </w:r>
      <w:r/>
    </w:p>
    <w:p>
      <w:pPr/>
      <w:r>
        <w:t> 2023-2024, Bachelor </w:t>
      </w:r>
      <w:r/>
    </w:p>
    <w:p>
      <w:pPr/>
      <w:r>
        <w:rPr>
          <w:b/>
        </w:rPr>
        <w:t> Concepts et approches (Cours) - HETSL </w:t>
      </w:r>
      <w:r/>
    </w:p>
    <w:p>
      <w:pPr/>
      <w:r>
        <w:t> 2023-2024,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La relation : au coeur de l'ergothérapie (Cours) - HETSL </w:t>
      </w:r>
      <w:r/>
    </w:p>
    <w:p>
      <w:pPr/>
      <w:r>
        <w:t> 2023-2024, Bachelor </w:t>
      </w:r>
      <w:r/>
    </w:p>
    <w:p>
      <w:pPr/>
      <w:r>
        <w:rPr>
          <w:b/>
        </w:rPr>
        <w:t> Ergothérapie en santé mentale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Art et créativité: perspective psychosociale (Cours) - HETSL </w:t>
      </w:r>
      <w:r/>
    </w:p>
    <w:p>
      <w:pPr/>
      <w:r>
        <w:t> 2023-2024, Bachelor </w:t>
      </w:r>
      <w:r/>
    </w:p>
    <w:p>
      <w:pPr/>
      <w:r>
        <w:rPr>
          <w:b/>
        </w:rPr>
        <w:t> Santé et système de santé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Mise en pratique d'outils pour accompagner le changement occupationnel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Concepts et approches (Cours) - HETSL </w:t>
      </w:r>
      <w:r/>
    </w:p>
    <w:p>
      <w:pPr/>
      <w:r>
        <w:t> 2022-2023, Bachelor </w:t>
      </w:r>
      <w:r/>
    </w:p>
    <w:p>
      <w:pPr/>
      <w:r>
        <w:rPr>
          <w:b/>
        </w:rPr>
        <w:t> Approfondissement des modèles et interventions psychosociaux (Cours) - HETSL </w:t>
      </w:r>
      <w:r/>
    </w:p>
    <w:p>
      <w:pPr/>
      <w:r>
        <w:t> 2022-2023,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Perspectives occupationnelles (Evaluation) - HETSL 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Pellerin, M.-A., Kühne, N., Paupelin, V., Raffourt, L., Mottaz, C. &amp; Libon, H. (2024). Ergothérapie et soins palliatifs : soutenir la vie en attendant la fin. </w:t>
      </w:r>
      <w:r/>
      <w:t>
        <w:r w:rsidR="00996E1D">
          <w:t xml:space="preserve"> </w:t>
        </w:r>
      </w:t>
      <w:r>
        <w:rPr>
          <w:i/>
        </w:rPr>
        <w:t>Revue Francophone de Recherche en Ergothérapie, 9</w:t>
      </w:r>
      <w:r>
        <w:t>(2), 3-7. https://doi.org/10.13096/rfre.v9n2.263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